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833B9" w14:textId="0B67A7BA" w:rsidR="00663F35" w:rsidRDefault="00A675D7" w:rsidP="00A675D7">
      <w:pPr>
        <w:pStyle w:val="Heading2"/>
      </w:pPr>
      <w:r w:rsidRPr="00A675D7">
        <w:t>2025 Legislative overview</w:t>
      </w:r>
    </w:p>
    <w:p w14:paraId="1D2EFC69" w14:textId="32631567" w:rsidR="00A675D7" w:rsidRDefault="00A675D7" w:rsidP="00A675D7">
      <w:pPr>
        <w:pStyle w:val="Heading1"/>
      </w:pPr>
      <w:r w:rsidRPr="00A675D7">
        <w:t>Washington State Parks</w:t>
      </w:r>
    </w:p>
    <w:p w14:paraId="2C5D0730" w14:textId="133C4B57" w:rsidR="00A675D7" w:rsidRDefault="00A675D7">
      <w:r w:rsidRPr="00A675D7">
        <w:t>parks.wa.gov</w:t>
      </w:r>
    </w:p>
    <w:p w14:paraId="501163D5" w14:textId="7EAB6D4E" w:rsidR="00A675D7" w:rsidRPr="00A675D7" w:rsidRDefault="00A675D7" w:rsidP="00A675D7">
      <w:pPr>
        <w:pStyle w:val="Heading2"/>
      </w:pPr>
      <w:r w:rsidRPr="00A675D7">
        <w:t>WILD + WELCOMING</w:t>
      </w:r>
    </w:p>
    <w:p w14:paraId="43F76409" w14:textId="77777777" w:rsidR="00A675D7" w:rsidRPr="00A675D7" w:rsidRDefault="00A675D7" w:rsidP="00A675D7">
      <w:r w:rsidRPr="00A675D7">
        <w:t>A visit to a state park is so much more than a breath of fresh air. Nature is a place of lifelong learning — and time spent in it is good for both physical and mental health. State parks are home to endangered species and unique ecosystems. We’re also a major contributor to the state’s economy. Washington State Parks generate more than $1.2 billion in spending statewide, $165 million in state and local tax revenue, and support nearly 15,000 jobs in communities across Washington.</w:t>
      </w:r>
    </w:p>
    <w:p w14:paraId="1A2A00E5" w14:textId="77777777" w:rsidR="00A675D7" w:rsidRPr="00A675D7" w:rsidRDefault="00A675D7" w:rsidP="00A675D7">
      <w:pPr>
        <w:pStyle w:val="Heading2"/>
      </w:pPr>
      <w:r w:rsidRPr="00A675D7">
        <w:t>Accomplishments + Challenges</w:t>
      </w:r>
    </w:p>
    <w:p w14:paraId="04776A43" w14:textId="77777777" w:rsidR="00A675D7" w:rsidRPr="00A675D7" w:rsidRDefault="00A675D7" w:rsidP="00A675D7">
      <w:pPr>
        <w:pStyle w:val="Heading3"/>
      </w:pPr>
      <w:r w:rsidRPr="00A675D7">
        <w:t>1. More projects, more efficiency</w:t>
      </w:r>
    </w:p>
    <w:p w14:paraId="058F1315" w14:textId="77777777" w:rsidR="00A675D7" w:rsidRPr="00A675D7" w:rsidRDefault="00A675D7" w:rsidP="00A675D7">
      <w:r w:rsidRPr="00A675D7">
        <w:t>The 2023-25 budget provided the largest capital projects budget in Parks’ history. Despite this, we’re anticipated to reduce reappropriation by 10-20% this biennium.</w:t>
      </w:r>
      <w:r w:rsidRPr="00A675D7">
        <w:rPr>
          <w:rFonts w:ascii="Arial" w:hAnsi="Arial" w:cs="Arial"/>
        </w:rPr>
        <w:t>​</w:t>
      </w:r>
    </w:p>
    <w:p w14:paraId="74343F97" w14:textId="77777777" w:rsidR="00A675D7" w:rsidRPr="00A675D7" w:rsidRDefault="00A675D7" w:rsidP="00A675D7">
      <w:pPr>
        <w:pStyle w:val="Heading3"/>
      </w:pPr>
      <w:r w:rsidRPr="00A675D7">
        <w:t>2. Strides and challenges in accessibility</w:t>
      </w:r>
    </w:p>
    <w:p w14:paraId="0D13B761" w14:textId="77777777" w:rsidR="00A675D7" w:rsidRPr="00A675D7" w:rsidRDefault="00A675D7" w:rsidP="00A675D7">
      <w:r w:rsidRPr="00A675D7">
        <w:t>We have made strides to make Parks more accessible for visitors. The recent settlement with the USDOJ is an opportunity to further those improvements, but deadlines upcoming will require funding to implement.</w:t>
      </w:r>
    </w:p>
    <w:p w14:paraId="486EB1F2" w14:textId="77777777" w:rsidR="00A675D7" w:rsidRPr="00A675D7" w:rsidRDefault="00A675D7" w:rsidP="00A675D7">
      <w:pPr>
        <w:pStyle w:val="Heading3"/>
      </w:pPr>
      <w:r w:rsidRPr="00A675D7">
        <w:t>3. Revenue and rigid funding</w:t>
      </w:r>
    </w:p>
    <w:p w14:paraId="59AD631C" w14:textId="77777777" w:rsidR="00A675D7" w:rsidRPr="00A675D7" w:rsidRDefault="00A675D7" w:rsidP="00A675D7">
      <w:r w:rsidRPr="00A675D7">
        <w:t>We earn 65% of our own revenue, largely through Discover Pass, camping and other fees. But limitations in fund flexibility create significant challenges. This includes Discover Pass fees, which have never been adjusted.</w:t>
      </w:r>
    </w:p>
    <w:p w14:paraId="72294294" w14:textId="77777777" w:rsidR="00A675D7" w:rsidRPr="00A675D7" w:rsidRDefault="00A675D7" w:rsidP="00A675D7">
      <w:pPr>
        <w:pStyle w:val="Heading2"/>
      </w:pPr>
      <w:r w:rsidRPr="00A675D7">
        <w:t>Did you know?</w:t>
      </w:r>
    </w:p>
    <w:p w14:paraId="0544CCBD" w14:textId="77777777" w:rsidR="00A675D7" w:rsidRDefault="00A675D7" w:rsidP="00A675D7">
      <w:pPr>
        <w:pStyle w:val="ListParagraph"/>
        <w:numPr>
          <w:ilvl w:val="0"/>
          <w:numId w:val="1"/>
        </w:numPr>
      </w:pPr>
      <w:r w:rsidRPr="00A675D7">
        <w:t xml:space="preserve">State Parks manages 800+ historic buildings — more than any other state agency. </w:t>
      </w:r>
    </w:p>
    <w:p w14:paraId="328E7E1A" w14:textId="77777777" w:rsidR="00A675D7" w:rsidRDefault="00A675D7" w:rsidP="00A675D7">
      <w:pPr>
        <w:pStyle w:val="ListParagraph"/>
        <w:numPr>
          <w:ilvl w:val="0"/>
          <w:numId w:val="1"/>
        </w:numPr>
      </w:pPr>
      <w:r w:rsidRPr="00A675D7">
        <w:t xml:space="preserve">Our parks are home to </w:t>
      </w:r>
      <w:proofErr w:type="gramStart"/>
      <w:r w:rsidRPr="00A675D7">
        <w:t>the majority of</w:t>
      </w:r>
      <w:proofErr w:type="gramEnd"/>
      <w:r w:rsidRPr="00A675D7">
        <w:t xml:space="preserve"> Washington’s remaining lowland old growth forests and some of the only known occurrences of many rare plant communities. </w:t>
      </w:r>
    </w:p>
    <w:p w14:paraId="2980CB3C" w14:textId="77777777" w:rsidR="00A675D7" w:rsidRDefault="00A675D7" w:rsidP="00A675D7">
      <w:pPr>
        <w:pStyle w:val="ListParagraph"/>
        <w:numPr>
          <w:ilvl w:val="0"/>
          <w:numId w:val="1"/>
        </w:numPr>
      </w:pPr>
      <w:r w:rsidRPr="00A675D7">
        <w:t>State Parks has fewer acres but more visitors than any other state-managed lands agency.</w:t>
      </w:r>
    </w:p>
    <w:p w14:paraId="675675D7" w14:textId="77777777" w:rsidR="00A675D7" w:rsidRDefault="00A675D7" w:rsidP="00A675D7">
      <w:pPr>
        <w:pStyle w:val="Heading2"/>
      </w:pPr>
      <w:r>
        <w:lastRenderedPageBreak/>
        <w:t>Fast facts</w:t>
      </w:r>
    </w:p>
    <w:p w14:paraId="6F433BC2" w14:textId="77777777" w:rsidR="00A675D7" w:rsidRDefault="00A675D7" w:rsidP="00A675D7">
      <w:pPr>
        <w:pStyle w:val="ListParagraph"/>
        <w:numPr>
          <w:ilvl w:val="0"/>
          <w:numId w:val="2"/>
        </w:numPr>
      </w:pPr>
      <w:r>
        <w:t>124</w:t>
      </w:r>
      <w:r>
        <w:t xml:space="preserve"> parks</w:t>
      </w:r>
    </w:p>
    <w:p w14:paraId="63024BE4" w14:textId="6B1AC9C9" w:rsidR="00A675D7" w:rsidRDefault="00A675D7" w:rsidP="00A675D7">
      <w:pPr>
        <w:pStyle w:val="ListParagraph"/>
        <w:numPr>
          <w:ilvl w:val="0"/>
          <w:numId w:val="2"/>
        </w:numPr>
      </w:pPr>
      <w:r>
        <w:t>120K</w:t>
      </w:r>
      <w:r>
        <w:t xml:space="preserve"> acres</w:t>
      </w:r>
    </w:p>
    <w:p w14:paraId="1A0CEFF9" w14:textId="77777777" w:rsidR="00A675D7" w:rsidRDefault="00A675D7" w:rsidP="00A675D7">
      <w:pPr>
        <w:pStyle w:val="ListParagraph"/>
        <w:numPr>
          <w:ilvl w:val="0"/>
          <w:numId w:val="2"/>
        </w:numPr>
      </w:pPr>
      <w:r>
        <w:t>40 million+ annual visits</w:t>
      </w:r>
    </w:p>
    <w:p w14:paraId="4E67CCF5" w14:textId="6DB6886A" w:rsidR="00A675D7" w:rsidRDefault="00A675D7" w:rsidP="00A675D7">
      <w:pPr>
        <w:pStyle w:val="ListParagraph"/>
        <w:numPr>
          <w:ilvl w:val="0"/>
          <w:numId w:val="2"/>
        </w:numPr>
      </w:pPr>
      <w:r>
        <w:t>1,300</w:t>
      </w:r>
      <w:r>
        <w:t xml:space="preserve"> </w:t>
      </w:r>
      <w:r>
        <w:t>miles of trails</w:t>
      </w:r>
    </w:p>
    <w:p w14:paraId="7AE7A7AA" w14:textId="7F6A2207" w:rsidR="00A675D7" w:rsidRDefault="00A675D7" w:rsidP="00A675D7">
      <w:pPr>
        <w:pStyle w:val="Heading3"/>
      </w:pPr>
      <w:r>
        <w:t>Visitor quote</w:t>
      </w:r>
    </w:p>
    <w:p w14:paraId="5067F3DC" w14:textId="1112021C" w:rsidR="00A675D7" w:rsidRDefault="00A675D7" w:rsidP="00A675D7">
      <w:pPr>
        <w:pStyle w:val="NormalWeb"/>
      </w:pPr>
      <w:r>
        <w:t xml:space="preserve">“This is why I live here - to be able to live in a big city yet be immersed in nature within a </w:t>
      </w:r>
      <w:proofErr w:type="gramStart"/>
      <w:r>
        <w:t>30 minute</w:t>
      </w:r>
      <w:proofErr w:type="gramEnd"/>
      <w:r>
        <w:t xml:space="preserve"> drive.”</w:t>
      </w:r>
    </w:p>
    <w:p w14:paraId="01D986B8" w14:textId="77777777" w:rsidR="00A675D7" w:rsidRDefault="00A675D7" w:rsidP="00A675D7">
      <w:pPr>
        <w:pStyle w:val="NormalWeb"/>
      </w:pPr>
      <w:r>
        <w:t>Park visitor, APRIL 2024</w:t>
      </w:r>
    </w:p>
    <w:p w14:paraId="7F78C1CE" w14:textId="77777777" w:rsidR="00A675D7" w:rsidRDefault="00A675D7" w:rsidP="00A675D7"/>
    <w:p w14:paraId="186D082C" w14:textId="6A73F4CC" w:rsidR="00A675D7" w:rsidRPr="00A675D7" w:rsidRDefault="00A675D7" w:rsidP="00A675D7">
      <w:pPr>
        <w:pStyle w:val="Heading2"/>
      </w:pPr>
      <w:r>
        <w:t>Contact information</w:t>
      </w:r>
    </w:p>
    <w:p w14:paraId="35F56051" w14:textId="77777777" w:rsidR="00A675D7" w:rsidRPr="00A675D7" w:rsidRDefault="00A675D7" w:rsidP="00A675D7">
      <w:r w:rsidRPr="00A675D7">
        <w:t>Owen Rowe, Policy and Governmental Affairs Director: Owen.Rowe@parks.wa.gov</w:t>
      </w:r>
    </w:p>
    <w:p w14:paraId="545F2963" w14:textId="77777777" w:rsidR="00A675D7" w:rsidRDefault="00A675D7"/>
    <w:sectPr w:rsidR="00A67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B0CEA"/>
    <w:multiLevelType w:val="hybridMultilevel"/>
    <w:tmpl w:val="4F54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F53134"/>
    <w:multiLevelType w:val="hybridMultilevel"/>
    <w:tmpl w:val="AF5E3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84976396">
    <w:abstractNumId w:val="0"/>
  </w:num>
  <w:num w:numId="2" w16cid:durableId="332420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D7"/>
    <w:rsid w:val="00663F35"/>
    <w:rsid w:val="00932A26"/>
    <w:rsid w:val="00A675D7"/>
    <w:rsid w:val="00F34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B71B"/>
  <w15:chartTrackingRefBased/>
  <w15:docId w15:val="{B75ED3B2-FB73-422F-8C94-29D196D7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5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75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75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5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5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5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5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5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5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5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75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675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5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5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5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5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5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5D7"/>
    <w:rPr>
      <w:rFonts w:eastAsiaTheme="majorEastAsia" w:cstheme="majorBidi"/>
      <w:color w:val="272727" w:themeColor="text1" w:themeTint="D8"/>
    </w:rPr>
  </w:style>
  <w:style w:type="paragraph" w:styleId="Title">
    <w:name w:val="Title"/>
    <w:basedOn w:val="Normal"/>
    <w:next w:val="Normal"/>
    <w:link w:val="TitleChar"/>
    <w:uiPriority w:val="10"/>
    <w:qFormat/>
    <w:rsid w:val="00A675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5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5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5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5D7"/>
    <w:pPr>
      <w:spacing w:before="160"/>
      <w:jc w:val="center"/>
    </w:pPr>
    <w:rPr>
      <w:i/>
      <w:iCs/>
      <w:color w:val="404040" w:themeColor="text1" w:themeTint="BF"/>
    </w:rPr>
  </w:style>
  <w:style w:type="character" w:customStyle="1" w:styleId="QuoteChar">
    <w:name w:val="Quote Char"/>
    <w:basedOn w:val="DefaultParagraphFont"/>
    <w:link w:val="Quote"/>
    <w:uiPriority w:val="29"/>
    <w:rsid w:val="00A675D7"/>
    <w:rPr>
      <w:i/>
      <w:iCs/>
      <w:color w:val="404040" w:themeColor="text1" w:themeTint="BF"/>
    </w:rPr>
  </w:style>
  <w:style w:type="paragraph" w:styleId="ListParagraph">
    <w:name w:val="List Paragraph"/>
    <w:basedOn w:val="Normal"/>
    <w:uiPriority w:val="34"/>
    <w:qFormat/>
    <w:rsid w:val="00A675D7"/>
    <w:pPr>
      <w:ind w:left="720"/>
      <w:contextualSpacing/>
    </w:pPr>
  </w:style>
  <w:style w:type="character" w:styleId="IntenseEmphasis">
    <w:name w:val="Intense Emphasis"/>
    <w:basedOn w:val="DefaultParagraphFont"/>
    <w:uiPriority w:val="21"/>
    <w:qFormat/>
    <w:rsid w:val="00A675D7"/>
    <w:rPr>
      <w:i/>
      <w:iCs/>
      <w:color w:val="0F4761" w:themeColor="accent1" w:themeShade="BF"/>
    </w:rPr>
  </w:style>
  <w:style w:type="paragraph" w:styleId="IntenseQuote">
    <w:name w:val="Intense Quote"/>
    <w:basedOn w:val="Normal"/>
    <w:next w:val="Normal"/>
    <w:link w:val="IntenseQuoteChar"/>
    <w:uiPriority w:val="30"/>
    <w:qFormat/>
    <w:rsid w:val="00A675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5D7"/>
    <w:rPr>
      <w:i/>
      <w:iCs/>
      <w:color w:val="0F4761" w:themeColor="accent1" w:themeShade="BF"/>
    </w:rPr>
  </w:style>
  <w:style w:type="character" w:styleId="IntenseReference">
    <w:name w:val="Intense Reference"/>
    <w:basedOn w:val="DefaultParagraphFont"/>
    <w:uiPriority w:val="32"/>
    <w:qFormat/>
    <w:rsid w:val="00A675D7"/>
    <w:rPr>
      <w:b/>
      <w:bCs/>
      <w:smallCaps/>
      <w:color w:val="0F4761" w:themeColor="accent1" w:themeShade="BF"/>
      <w:spacing w:val="5"/>
    </w:rPr>
  </w:style>
  <w:style w:type="paragraph" w:styleId="NormalWeb">
    <w:name w:val="Normal (Web)"/>
    <w:basedOn w:val="Normal"/>
    <w:uiPriority w:val="99"/>
    <w:semiHidden/>
    <w:unhideWhenUsed/>
    <w:rsid w:val="00A675D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04072">
      <w:bodyDiv w:val="1"/>
      <w:marLeft w:val="0"/>
      <w:marRight w:val="0"/>
      <w:marTop w:val="0"/>
      <w:marBottom w:val="0"/>
      <w:divBdr>
        <w:top w:val="none" w:sz="0" w:space="0" w:color="auto"/>
        <w:left w:val="none" w:sz="0" w:space="0" w:color="auto"/>
        <w:bottom w:val="none" w:sz="0" w:space="0" w:color="auto"/>
        <w:right w:val="none" w:sz="0" w:space="0" w:color="auto"/>
      </w:divBdr>
      <w:divsChild>
        <w:div w:id="1179463019">
          <w:marLeft w:val="0"/>
          <w:marRight w:val="0"/>
          <w:marTop w:val="0"/>
          <w:marBottom w:val="0"/>
          <w:divBdr>
            <w:top w:val="none" w:sz="0" w:space="0" w:color="auto"/>
            <w:left w:val="none" w:sz="0" w:space="0" w:color="auto"/>
            <w:bottom w:val="none" w:sz="0" w:space="0" w:color="auto"/>
            <w:right w:val="none" w:sz="0" w:space="0" w:color="auto"/>
          </w:divBdr>
        </w:div>
      </w:divsChild>
    </w:div>
    <w:div w:id="162284315">
      <w:bodyDiv w:val="1"/>
      <w:marLeft w:val="0"/>
      <w:marRight w:val="0"/>
      <w:marTop w:val="0"/>
      <w:marBottom w:val="0"/>
      <w:divBdr>
        <w:top w:val="none" w:sz="0" w:space="0" w:color="auto"/>
        <w:left w:val="none" w:sz="0" w:space="0" w:color="auto"/>
        <w:bottom w:val="none" w:sz="0" w:space="0" w:color="auto"/>
        <w:right w:val="none" w:sz="0" w:space="0" w:color="auto"/>
      </w:divBdr>
      <w:divsChild>
        <w:div w:id="1593856119">
          <w:marLeft w:val="0"/>
          <w:marRight w:val="0"/>
          <w:marTop w:val="0"/>
          <w:marBottom w:val="0"/>
          <w:divBdr>
            <w:top w:val="none" w:sz="0" w:space="0" w:color="auto"/>
            <w:left w:val="none" w:sz="0" w:space="0" w:color="auto"/>
            <w:bottom w:val="none" w:sz="0" w:space="0" w:color="auto"/>
            <w:right w:val="none" w:sz="0" w:space="0" w:color="auto"/>
          </w:divBdr>
        </w:div>
      </w:divsChild>
    </w:div>
    <w:div w:id="271672355">
      <w:bodyDiv w:val="1"/>
      <w:marLeft w:val="0"/>
      <w:marRight w:val="0"/>
      <w:marTop w:val="0"/>
      <w:marBottom w:val="0"/>
      <w:divBdr>
        <w:top w:val="none" w:sz="0" w:space="0" w:color="auto"/>
        <w:left w:val="none" w:sz="0" w:space="0" w:color="auto"/>
        <w:bottom w:val="none" w:sz="0" w:space="0" w:color="auto"/>
        <w:right w:val="none" w:sz="0" w:space="0" w:color="auto"/>
      </w:divBdr>
      <w:divsChild>
        <w:div w:id="535234878">
          <w:marLeft w:val="0"/>
          <w:marRight w:val="0"/>
          <w:marTop w:val="0"/>
          <w:marBottom w:val="0"/>
          <w:divBdr>
            <w:top w:val="none" w:sz="0" w:space="0" w:color="auto"/>
            <w:left w:val="none" w:sz="0" w:space="0" w:color="auto"/>
            <w:bottom w:val="none" w:sz="0" w:space="0" w:color="auto"/>
            <w:right w:val="none" w:sz="0" w:space="0" w:color="auto"/>
          </w:divBdr>
        </w:div>
      </w:divsChild>
    </w:div>
    <w:div w:id="422848034">
      <w:bodyDiv w:val="1"/>
      <w:marLeft w:val="0"/>
      <w:marRight w:val="0"/>
      <w:marTop w:val="0"/>
      <w:marBottom w:val="0"/>
      <w:divBdr>
        <w:top w:val="none" w:sz="0" w:space="0" w:color="auto"/>
        <w:left w:val="none" w:sz="0" w:space="0" w:color="auto"/>
        <w:bottom w:val="none" w:sz="0" w:space="0" w:color="auto"/>
        <w:right w:val="none" w:sz="0" w:space="0" w:color="auto"/>
      </w:divBdr>
      <w:divsChild>
        <w:div w:id="694891864">
          <w:marLeft w:val="0"/>
          <w:marRight w:val="0"/>
          <w:marTop w:val="0"/>
          <w:marBottom w:val="0"/>
          <w:divBdr>
            <w:top w:val="none" w:sz="0" w:space="0" w:color="auto"/>
            <w:left w:val="none" w:sz="0" w:space="0" w:color="auto"/>
            <w:bottom w:val="none" w:sz="0" w:space="0" w:color="auto"/>
            <w:right w:val="none" w:sz="0" w:space="0" w:color="auto"/>
          </w:divBdr>
        </w:div>
      </w:divsChild>
    </w:div>
    <w:div w:id="726994833">
      <w:bodyDiv w:val="1"/>
      <w:marLeft w:val="0"/>
      <w:marRight w:val="0"/>
      <w:marTop w:val="0"/>
      <w:marBottom w:val="0"/>
      <w:divBdr>
        <w:top w:val="none" w:sz="0" w:space="0" w:color="auto"/>
        <w:left w:val="none" w:sz="0" w:space="0" w:color="auto"/>
        <w:bottom w:val="none" w:sz="0" w:space="0" w:color="auto"/>
        <w:right w:val="none" w:sz="0" w:space="0" w:color="auto"/>
      </w:divBdr>
      <w:divsChild>
        <w:div w:id="549271247">
          <w:marLeft w:val="0"/>
          <w:marRight w:val="0"/>
          <w:marTop w:val="0"/>
          <w:marBottom w:val="0"/>
          <w:divBdr>
            <w:top w:val="none" w:sz="0" w:space="0" w:color="auto"/>
            <w:left w:val="none" w:sz="0" w:space="0" w:color="auto"/>
            <w:bottom w:val="none" w:sz="0" w:space="0" w:color="auto"/>
            <w:right w:val="none" w:sz="0" w:space="0" w:color="auto"/>
          </w:divBdr>
        </w:div>
      </w:divsChild>
    </w:div>
    <w:div w:id="840513741">
      <w:bodyDiv w:val="1"/>
      <w:marLeft w:val="0"/>
      <w:marRight w:val="0"/>
      <w:marTop w:val="0"/>
      <w:marBottom w:val="0"/>
      <w:divBdr>
        <w:top w:val="none" w:sz="0" w:space="0" w:color="auto"/>
        <w:left w:val="none" w:sz="0" w:space="0" w:color="auto"/>
        <w:bottom w:val="none" w:sz="0" w:space="0" w:color="auto"/>
        <w:right w:val="none" w:sz="0" w:space="0" w:color="auto"/>
      </w:divBdr>
      <w:divsChild>
        <w:div w:id="914127001">
          <w:marLeft w:val="0"/>
          <w:marRight w:val="0"/>
          <w:marTop w:val="0"/>
          <w:marBottom w:val="0"/>
          <w:divBdr>
            <w:top w:val="none" w:sz="0" w:space="0" w:color="auto"/>
            <w:left w:val="none" w:sz="0" w:space="0" w:color="auto"/>
            <w:bottom w:val="none" w:sz="0" w:space="0" w:color="auto"/>
            <w:right w:val="none" w:sz="0" w:space="0" w:color="auto"/>
          </w:divBdr>
        </w:div>
      </w:divsChild>
    </w:div>
    <w:div w:id="1189951765">
      <w:bodyDiv w:val="1"/>
      <w:marLeft w:val="0"/>
      <w:marRight w:val="0"/>
      <w:marTop w:val="0"/>
      <w:marBottom w:val="0"/>
      <w:divBdr>
        <w:top w:val="none" w:sz="0" w:space="0" w:color="auto"/>
        <w:left w:val="none" w:sz="0" w:space="0" w:color="auto"/>
        <w:bottom w:val="none" w:sz="0" w:space="0" w:color="auto"/>
        <w:right w:val="none" w:sz="0" w:space="0" w:color="auto"/>
      </w:divBdr>
      <w:divsChild>
        <w:div w:id="1677343076">
          <w:marLeft w:val="0"/>
          <w:marRight w:val="0"/>
          <w:marTop w:val="0"/>
          <w:marBottom w:val="0"/>
          <w:divBdr>
            <w:top w:val="none" w:sz="0" w:space="0" w:color="auto"/>
            <w:left w:val="none" w:sz="0" w:space="0" w:color="auto"/>
            <w:bottom w:val="none" w:sz="0" w:space="0" w:color="auto"/>
            <w:right w:val="none" w:sz="0" w:space="0" w:color="auto"/>
          </w:divBdr>
        </w:div>
      </w:divsChild>
    </w:div>
    <w:div w:id="1284265291">
      <w:bodyDiv w:val="1"/>
      <w:marLeft w:val="0"/>
      <w:marRight w:val="0"/>
      <w:marTop w:val="0"/>
      <w:marBottom w:val="0"/>
      <w:divBdr>
        <w:top w:val="none" w:sz="0" w:space="0" w:color="auto"/>
        <w:left w:val="none" w:sz="0" w:space="0" w:color="auto"/>
        <w:bottom w:val="none" w:sz="0" w:space="0" w:color="auto"/>
        <w:right w:val="none" w:sz="0" w:space="0" w:color="auto"/>
      </w:divBdr>
      <w:divsChild>
        <w:div w:id="2010985921">
          <w:marLeft w:val="0"/>
          <w:marRight w:val="0"/>
          <w:marTop w:val="0"/>
          <w:marBottom w:val="0"/>
          <w:divBdr>
            <w:top w:val="none" w:sz="0" w:space="0" w:color="auto"/>
            <w:left w:val="none" w:sz="0" w:space="0" w:color="auto"/>
            <w:bottom w:val="none" w:sz="0" w:space="0" w:color="auto"/>
            <w:right w:val="none" w:sz="0" w:space="0" w:color="auto"/>
          </w:divBdr>
        </w:div>
      </w:divsChild>
    </w:div>
    <w:div w:id="1298989993">
      <w:bodyDiv w:val="1"/>
      <w:marLeft w:val="0"/>
      <w:marRight w:val="0"/>
      <w:marTop w:val="0"/>
      <w:marBottom w:val="0"/>
      <w:divBdr>
        <w:top w:val="none" w:sz="0" w:space="0" w:color="auto"/>
        <w:left w:val="none" w:sz="0" w:space="0" w:color="auto"/>
        <w:bottom w:val="none" w:sz="0" w:space="0" w:color="auto"/>
        <w:right w:val="none" w:sz="0" w:space="0" w:color="auto"/>
      </w:divBdr>
      <w:divsChild>
        <w:div w:id="1097560114">
          <w:marLeft w:val="0"/>
          <w:marRight w:val="0"/>
          <w:marTop w:val="0"/>
          <w:marBottom w:val="0"/>
          <w:divBdr>
            <w:top w:val="none" w:sz="0" w:space="0" w:color="auto"/>
            <w:left w:val="none" w:sz="0" w:space="0" w:color="auto"/>
            <w:bottom w:val="none" w:sz="0" w:space="0" w:color="auto"/>
            <w:right w:val="none" w:sz="0" w:space="0" w:color="auto"/>
          </w:divBdr>
        </w:div>
      </w:divsChild>
    </w:div>
    <w:div w:id="1358390555">
      <w:bodyDiv w:val="1"/>
      <w:marLeft w:val="0"/>
      <w:marRight w:val="0"/>
      <w:marTop w:val="0"/>
      <w:marBottom w:val="0"/>
      <w:divBdr>
        <w:top w:val="none" w:sz="0" w:space="0" w:color="auto"/>
        <w:left w:val="none" w:sz="0" w:space="0" w:color="auto"/>
        <w:bottom w:val="none" w:sz="0" w:space="0" w:color="auto"/>
        <w:right w:val="none" w:sz="0" w:space="0" w:color="auto"/>
      </w:divBdr>
      <w:divsChild>
        <w:div w:id="1278638778">
          <w:marLeft w:val="0"/>
          <w:marRight w:val="0"/>
          <w:marTop w:val="0"/>
          <w:marBottom w:val="0"/>
          <w:divBdr>
            <w:top w:val="none" w:sz="0" w:space="0" w:color="auto"/>
            <w:left w:val="none" w:sz="0" w:space="0" w:color="auto"/>
            <w:bottom w:val="none" w:sz="0" w:space="0" w:color="auto"/>
            <w:right w:val="none" w:sz="0" w:space="0" w:color="auto"/>
          </w:divBdr>
        </w:div>
      </w:divsChild>
    </w:div>
    <w:div w:id="1499271519">
      <w:bodyDiv w:val="1"/>
      <w:marLeft w:val="0"/>
      <w:marRight w:val="0"/>
      <w:marTop w:val="0"/>
      <w:marBottom w:val="0"/>
      <w:divBdr>
        <w:top w:val="none" w:sz="0" w:space="0" w:color="auto"/>
        <w:left w:val="none" w:sz="0" w:space="0" w:color="auto"/>
        <w:bottom w:val="none" w:sz="0" w:space="0" w:color="auto"/>
        <w:right w:val="none" w:sz="0" w:space="0" w:color="auto"/>
      </w:divBdr>
      <w:divsChild>
        <w:div w:id="2118208182">
          <w:marLeft w:val="0"/>
          <w:marRight w:val="0"/>
          <w:marTop w:val="0"/>
          <w:marBottom w:val="0"/>
          <w:divBdr>
            <w:top w:val="none" w:sz="0" w:space="0" w:color="auto"/>
            <w:left w:val="none" w:sz="0" w:space="0" w:color="auto"/>
            <w:bottom w:val="none" w:sz="0" w:space="0" w:color="auto"/>
            <w:right w:val="none" w:sz="0" w:space="0" w:color="auto"/>
          </w:divBdr>
        </w:div>
      </w:divsChild>
    </w:div>
    <w:div w:id="1535388859">
      <w:bodyDiv w:val="1"/>
      <w:marLeft w:val="0"/>
      <w:marRight w:val="0"/>
      <w:marTop w:val="0"/>
      <w:marBottom w:val="0"/>
      <w:divBdr>
        <w:top w:val="none" w:sz="0" w:space="0" w:color="auto"/>
        <w:left w:val="none" w:sz="0" w:space="0" w:color="auto"/>
        <w:bottom w:val="none" w:sz="0" w:space="0" w:color="auto"/>
        <w:right w:val="none" w:sz="0" w:space="0" w:color="auto"/>
      </w:divBdr>
      <w:divsChild>
        <w:div w:id="853491996">
          <w:marLeft w:val="0"/>
          <w:marRight w:val="0"/>
          <w:marTop w:val="0"/>
          <w:marBottom w:val="0"/>
          <w:divBdr>
            <w:top w:val="none" w:sz="0" w:space="0" w:color="auto"/>
            <w:left w:val="none" w:sz="0" w:space="0" w:color="auto"/>
            <w:bottom w:val="none" w:sz="0" w:space="0" w:color="auto"/>
            <w:right w:val="none" w:sz="0" w:space="0" w:color="auto"/>
          </w:divBdr>
        </w:div>
      </w:divsChild>
    </w:div>
    <w:div w:id="1875728192">
      <w:bodyDiv w:val="1"/>
      <w:marLeft w:val="0"/>
      <w:marRight w:val="0"/>
      <w:marTop w:val="0"/>
      <w:marBottom w:val="0"/>
      <w:divBdr>
        <w:top w:val="none" w:sz="0" w:space="0" w:color="auto"/>
        <w:left w:val="none" w:sz="0" w:space="0" w:color="auto"/>
        <w:bottom w:val="none" w:sz="0" w:space="0" w:color="auto"/>
        <w:right w:val="none" w:sz="0" w:space="0" w:color="auto"/>
      </w:divBdr>
      <w:divsChild>
        <w:div w:id="1586499334">
          <w:marLeft w:val="0"/>
          <w:marRight w:val="0"/>
          <w:marTop w:val="0"/>
          <w:marBottom w:val="0"/>
          <w:divBdr>
            <w:top w:val="none" w:sz="0" w:space="0" w:color="auto"/>
            <w:left w:val="none" w:sz="0" w:space="0" w:color="auto"/>
            <w:bottom w:val="none" w:sz="0" w:space="0" w:color="auto"/>
            <w:right w:val="none" w:sz="0" w:space="0" w:color="auto"/>
          </w:divBdr>
        </w:div>
      </w:divsChild>
    </w:div>
    <w:div w:id="2028559815">
      <w:bodyDiv w:val="1"/>
      <w:marLeft w:val="0"/>
      <w:marRight w:val="0"/>
      <w:marTop w:val="0"/>
      <w:marBottom w:val="0"/>
      <w:divBdr>
        <w:top w:val="none" w:sz="0" w:space="0" w:color="auto"/>
        <w:left w:val="none" w:sz="0" w:space="0" w:color="auto"/>
        <w:bottom w:val="none" w:sz="0" w:space="0" w:color="auto"/>
        <w:right w:val="none" w:sz="0" w:space="0" w:color="auto"/>
      </w:divBdr>
      <w:divsChild>
        <w:div w:id="787045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293</Words>
  <Characters>1675</Characters>
  <Application>Microsoft Office Word</Application>
  <DocSecurity>0</DocSecurity>
  <Lines>13</Lines>
  <Paragraphs>3</Paragraphs>
  <ScaleCrop>false</ScaleCrop>
  <Company>Washington State Parks and Recreation Commission</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Fronk, Sarah (Parks)</dc:creator>
  <cp:keywords/>
  <dc:description/>
  <cp:lastModifiedBy>Fronk, Sarah (Parks)</cp:lastModifiedBy>
  <cp:revision>1</cp:revision>
  <dcterms:created xsi:type="dcterms:W3CDTF">2024-12-12T00:33:00Z</dcterms:created>
  <dcterms:modified xsi:type="dcterms:W3CDTF">2024-12-12T00:37:00Z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2024-12-12T00:37:50Z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a3a6ca02-dd46-4e5a-8565-a1b25cd8bcd9</vt:lpwstr>
  </property>
  <property fmtid="{D5CDD505-2E9C-101B-9397-08002B2CF9AE}" pid="8" name="MSIP_Label_1520fa42-cf58-4c22-8b93-58cf1d3bd1cb_ContentBits">
    <vt:lpwstr>0</vt:lpwstr>
  </property>
</Properties>
</file>